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60239E" w:rsidRPr="0060239E">
        <w:rPr>
          <w:rFonts w:ascii="Roboto Light" w:hAnsi="Roboto Light"/>
          <w:b/>
          <w:sz w:val="20"/>
          <w:szCs w:val="20"/>
          <w:u w:val="single"/>
        </w:rPr>
        <w:t xml:space="preserve">Lamparkett nach DIN EN 13227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lackierte Oberfläche mit normaler und mittlerer Beanspruchung, z.B. Wohnbereiche, Flure und Wohnzimmer</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60239E" w:rsidP="006D61D1">
            <w:pPr>
              <w:rPr>
                <w:rFonts w:ascii="Roboto Light" w:hAnsi="Roboto Light"/>
                <w:sz w:val="20"/>
                <w:szCs w:val="20"/>
              </w:rPr>
            </w:pPr>
            <w:r>
              <w:rPr>
                <w:rFonts w:ascii="Roboto Light" w:hAnsi="Roboto Light"/>
                <w:b/>
                <w:sz w:val="20"/>
                <w:szCs w:val="20"/>
              </w:rPr>
              <w:t>Lam</w:t>
            </w:r>
            <w:r w:rsidR="00E405D3">
              <w:rPr>
                <w:rFonts w:ascii="Roboto Light" w:hAnsi="Roboto Light"/>
                <w:b/>
                <w:sz w:val="20"/>
                <w:szCs w:val="20"/>
              </w:rPr>
              <w:t>parkett</w:t>
            </w:r>
            <w:r w:rsidR="006D61D1" w:rsidRPr="007640F7">
              <w:rPr>
                <w:rFonts w:ascii="Roboto Light" w:hAnsi="Roboto Light"/>
                <w:b/>
                <w:sz w:val="20"/>
                <w:szCs w:val="20"/>
              </w:rPr>
              <w:t xml:space="preserve"> gemäß</w:t>
            </w:r>
            <w:r w:rsidR="00C3699D" w:rsidRPr="007640F7">
              <w:rPr>
                <w:rFonts w:ascii="Roboto Light" w:hAnsi="Roboto Light"/>
                <w:b/>
                <w:sz w:val="20"/>
                <w:szCs w:val="20"/>
              </w:rPr>
              <w:t xml:space="preserve"> </w:t>
            </w:r>
            <w:r>
              <w:rPr>
                <w:rFonts w:ascii="Roboto Light" w:hAnsi="Roboto Light"/>
                <w:b/>
                <w:sz w:val="20"/>
                <w:szCs w:val="20"/>
              </w:rPr>
              <w:t>EN 13227</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60239E" w:rsidP="001D2575">
            <w:pPr>
              <w:rPr>
                <w:rFonts w:ascii="Roboto Light" w:hAnsi="Roboto Light"/>
                <w:b/>
                <w:sz w:val="20"/>
                <w:szCs w:val="20"/>
                <w:lang w:bidi="de-DE"/>
              </w:rPr>
            </w:pPr>
            <w:r>
              <w:rPr>
                <w:rFonts w:ascii="Roboto Light" w:hAnsi="Roboto Light"/>
                <w:b/>
                <w:sz w:val="20"/>
                <w:szCs w:val="20"/>
                <w:lang w:bidi="de-DE"/>
              </w:rPr>
              <w:t>in 2 Arbeitsgängen</w:t>
            </w:r>
            <w:r w:rsidR="00D83470" w:rsidRPr="007640F7">
              <w:rPr>
                <w:rFonts w:ascii="Roboto Light" w:hAnsi="Roboto Light"/>
                <w:b/>
                <w:sz w:val="20"/>
                <w:szCs w:val="20"/>
                <w:lang w:bidi="de-DE"/>
              </w:rPr>
              <w:t xml:space="preserve">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643159">
              <w:rPr>
                <w:rFonts w:ascii="Roboto Light" w:hAnsi="Roboto Light"/>
                <w:b/>
                <w:sz w:val="20"/>
                <w:szCs w:val="20"/>
                <w:lang w:bidi="de-DE"/>
              </w:rPr>
              <w:t>te</w:t>
            </w:r>
            <w:r w:rsidRPr="009C1B41">
              <w:rPr>
                <w:rFonts w:ascii="Roboto Light" w:hAnsi="Roboto Light"/>
                <w:b/>
                <w:sz w:val="20"/>
                <w:szCs w:val="20"/>
                <w:lang w:bidi="de-DE"/>
              </w:rPr>
              <w:t xml:space="preserve">n Parkettboden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C26863" w:rsidRPr="003823AF" w:rsidTr="00AE237B">
        <w:tc>
          <w:tcPr>
            <w:tcW w:w="562"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4.0</w:t>
            </w:r>
          </w:p>
          <w:p w:rsidR="00C26863" w:rsidRPr="00467110" w:rsidRDefault="00C26863" w:rsidP="00C26863">
            <w:pPr>
              <w:rPr>
                <w:rFonts w:ascii="Roboto Light" w:hAnsi="Roboto Light"/>
                <w:sz w:val="12"/>
                <w:szCs w:val="12"/>
              </w:rPr>
            </w:pPr>
          </w:p>
        </w:tc>
        <w:tc>
          <w:tcPr>
            <w:tcW w:w="856"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 m²</w:t>
            </w:r>
          </w:p>
        </w:tc>
        <w:tc>
          <w:tcPr>
            <w:tcW w:w="4956" w:type="dxa"/>
          </w:tcPr>
          <w:p w:rsidR="00C26863" w:rsidRPr="00467110" w:rsidRDefault="00C26863" w:rsidP="00C26863">
            <w:pPr>
              <w:rPr>
                <w:rFonts w:ascii="Roboto Light" w:hAnsi="Roboto Light"/>
                <w:sz w:val="20"/>
                <w:szCs w:val="20"/>
                <w:lang w:bidi="de-DE"/>
              </w:rPr>
            </w:pPr>
            <w:r w:rsidRPr="00467110">
              <w:rPr>
                <w:rFonts w:ascii="Roboto Light" w:hAnsi="Roboto Light"/>
                <w:b/>
                <w:sz w:val="20"/>
                <w:szCs w:val="20"/>
                <w:lang w:bidi="de-DE"/>
              </w:rPr>
              <w:t xml:space="preserve">2 x lackieren (Zwischenschliff nach erster Lackschicht) des grundierten Parkettbodens </w:t>
            </w:r>
            <w:r w:rsidRPr="00467110">
              <w:rPr>
                <w:rFonts w:ascii="Roboto Light" w:hAnsi="Roboto Light"/>
                <w:sz w:val="20"/>
                <w:szCs w:val="20"/>
                <w:lang w:bidi="de-DE"/>
              </w:rPr>
              <w:t>mit einkomponentigen Wasserlack auf Acrylat-Polyurethan-Basis</w:t>
            </w:r>
            <w:r w:rsidR="00101654" w:rsidRPr="00467110">
              <w:rPr>
                <w:rFonts w:ascii="Roboto Light" w:hAnsi="Roboto Light"/>
                <w:sz w:val="20"/>
                <w:szCs w:val="20"/>
                <w:lang w:bidi="de-DE"/>
              </w:rPr>
              <w:t xml:space="preserve"> AKZENT ARGENTUM</w:t>
            </w:r>
            <w:r w:rsidRPr="00467110">
              <w:rPr>
                <w:rFonts w:ascii="Roboto Light" w:hAnsi="Roboto Light"/>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467110" w:rsidRDefault="00101654" w:rsidP="00C26863">
            <w:pPr>
              <w:rPr>
                <w:rFonts w:ascii="Roboto Light" w:hAnsi="Roboto Light"/>
                <w:sz w:val="20"/>
                <w:szCs w:val="20"/>
              </w:rPr>
            </w:pPr>
          </w:p>
        </w:tc>
        <w:tc>
          <w:tcPr>
            <w:tcW w:w="856" w:type="dxa"/>
          </w:tcPr>
          <w:p w:rsidR="00101654" w:rsidRPr="00467110" w:rsidRDefault="00101654" w:rsidP="00C26863">
            <w:pPr>
              <w:rPr>
                <w:rFonts w:ascii="Roboto Light" w:hAnsi="Roboto Light"/>
                <w:sz w:val="20"/>
                <w:szCs w:val="20"/>
              </w:rPr>
            </w:pPr>
          </w:p>
        </w:tc>
        <w:tc>
          <w:tcPr>
            <w:tcW w:w="4956" w:type="dxa"/>
          </w:tcPr>
          <w:p w:rsidR="00101654" w:rsidRPr="00467110" w:rsidRDefault="00101654" w:rsidP="00C26863">
            <w:pPr>
              <w:rPr>
                <w:rFonts w:ascii="Roboto Light" w:hAnsi="Roboto Light"/>
                <w:sz w:val="20"/>
                <w:szCs w:val="20"/>
                <w:lang w:bidi="de-DE"/>
              </w:rPr>
            </w:pPr>
            <w:r w:rsidRPr="00467110">
              <w:rPr>
                <w:rFonts w:ascii="Roboto Light" w:hAnsi="Roboto Light"/>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467110" w:rsidRDefault="0022267A" w:rsidP="00C26863">
            <w:pPr>
              <w:rPr>
                <w:rFonts w:ascii="Roboto Light" w:hAnsi="Roboto Light"/>
                <w:sz w:val="20"/>
                <w:szCs w:val="20"/>
              </w:rPr>
            </w:pPr>
          </w:p>
        </w:tc>
        <w:tc>
          <w:tcPr>
            <w:tcW w:w="856" w:type="dxa"/>
          </w:tcPr>
          <w:p w:rsidR="0022267A" w:rsidRPr="00467110" w:rsidRDefault="0022267A" w:rsidP="00C26863">
            <w:pPr>
              <w:rPr>
                <w:rFonts w:ascii="Roboto Light" w:hAnsi="Roboto Light"/>
                <w:sz w:val="20"/>
                <w:szCs w:val="20"/>
              </w:rPr>
            </w:pPr>
          </w:p>
        </w:tc>
        <w:tc>
          <w:tcPr>
            <w:tcW w:w="4956" w:type="dxa"/>
          </w:tcPr>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Produkteigenschaften Lack:</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Hohes Füllvermögen</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Abriebfestigkeit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Chemikalienbeständigkeit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Geeignet zur Beschichtung von Kinderspielzeug nach EN 71, Teil 3</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Geprüft nach DIN 53160, Schweiß und Speichelechtheit</w:t>
            </w:r>
          </w:p>
          <w:p w:rsidR="00503526" w:rsidRPr="00467110" w:rsidRDefault="00503526" w:rsidP="0022267A">
            <w:pPr>
              <w:numPr>
                <w:ilvl w:val="0"/>
                <w:numId w:val="1"/>
              </w:numPr>
              <w:rPr>
                <w:rFonts w:ascii="Roboto Light" w:hAnsi="Roboto Light"/>
                <w:sz w:val="20"/>
                <w:szCs w:val="20"/>
                <w:lang w:bidi="de-DE"/>
              </w:rPr>
            </w:pPr>
            <w:r w:rsidRPr="00467110">
              <w:rPr>
                <w:rFonts w:ascii="Roboto Light" w:hAnsi="Roboto Light"/>
                <w:sz w:val="20"/>
                <w:szCs w:val="20"/>
                <w:lang w:bidi="de-DE"/>
              </w:rPr>
              <w:t>für Parkett- und Holzfußböden mit normaler bis starker Beanspruchung im Wohn- und Objektbereich</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Glanzgrad halbmatt</w:t>
            </w:r>
            <w:r w:rsidR="002C085A" w:rsidRPr="00467110">
              <w:rPr>
                <w:rFonts w:ascii="Roboto Light" w:hAnsi="Roboto Light"/>
                <w:sz w:val="20"/>
                <w:szCs w:val="20"/>
                <w:lang w:bidi="de-DE"/>
              </w:rPr>
              <w:t xml:space="preserve"> oder matt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GISCODE W2+</w:t>
            </w:r>
          </w:p>
          <w:p w:rsidR="00C372FF" w:rsidRPr="00467110" w:rsidRDefault="00C372FF" w:rsidP="00C372FF">
            <w:pPr>
              <w:numPr>
                <w:ilvl w:val="0"/>
                <w:numId w:val="1"/>
              </w:numPr>
              <w:rPr>
                <w:rFonts w:ascii="Roboto Light" w:hAnsi="Roboto Light"/>
                <w:sz w:val="20"/>
                <w:szCs w:val="20"/>
                <w:lang w:bidi="de-DE"/>
              </w:rPr>
            </w:pPr>
            <w:r w:rsidRPr="00467110">
              <w:rPr>
                <w:rFonts w:ascii="Roboto Light" w:hAnsi="Roboto Light"/>
                <w:sz w:val="20"/>
                <w:szCs w:val="20"/>
                <w:lang w:bidi="de-DE"/>
              </w:rPr>
              <w:t>GEV-Emicode EC1</w:t>
            </w:r>
            <w:r w:rsidRPr="00467110">
              <w:rPr>
                <w:rFonts w:ascii="Roboto Light" w:hAnsi="Roboto Light"/>
                <w:sz w:val="20"/>
                <w:szCs w:val="20"/>
                <w:vertAlign w:val="superscript"/>
                <w:lang w:bidi="de-DE"/>
              </w:rPr>
              <w:t xml:space="preserve"> </w:t>
            </w:r>
            <w:r w:rsidRPr="00467110">
              <w:rPr>
                <w:rFonts w:ascii="Roboto Light" w:hAnsi="Roboto Light"/>
                <w:sz w:val="20"/>
                <w:szCs w:val="20"/>
                <w:lang w:bidi="de-DE"/>
              </w:rPr>
              <w:t>- sehr emissionsarm</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DIBt-Zulassung</w:t>
            </w:r>
          </w:p>
          <w:p w:rsidR="0022267A" w:rsidRPr="00467110" w:rsidRDefault="0022267A" w:rsidP="0022267A">
            <w:pPr>
              <w:rPr>
                <w:rFonts w:ascii="Roboto Light" w:hAnsi="Roboto Light"/>
                <w:sz w:val="20"/>
                <w:szCs w:val="20"/>
                <w:lang w:bidi="de-DE"/>
              </w:rPr>
            </w:pP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Verbrauch ca. 100 - 120 ml/m² je Auftrag (Schicht) mit Rolle</w:t>
            </w:r>
          </w:p>
          <w:p w:rsidR="0022267A" w:rsidRPr="00467110" w:rsidRDefault="0022267A" w:rsidP="0022267A">
            <w:pPr>
              <w:rPr>
                <w:rFonts w:ascii="Roboto Light" w:hAnsi="Roboto Light"/>
                <w:sz w:val="20"/>
                <w:szCs w:val="20"/>
                <w:lang w:bidi="de-DE"/>
              </w:rPr>
            </w:pPr>
          </w:p>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Angebotener Lack (Glanzgrad): ……….</w:t>
            </w:r>
          </w:p>
          <w:p w:rsidR="0022267A" w:rsidRPr="00467110" w:rsidRDefault="0022267A" w:rsidP="00C26863">
            <w:pPr>
              <w:rPr>
                <w:rFonts w:ascii="Roboto Light" w:hAnsi="Roboto Light"/>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r w:rsidR="00467110" w:rsidRPr="00467110" w:rsidTr="007D3552">
        <w:trPr>
          <w:trHeight w:val="1134"/>
        </w:trPr>
        <w:tc>
          <w:tcPr>
            <w:tcW w:w="562"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4.0</w:t>
            </w:r>
          </w:p>
          <w:p w:rsidR="00467110" w:rsidRPr="00467110" w:rsidRDefault="00467110" w:rsidP="007D3552">
            <w:pPr>
              <w:rPr>
                <w:rFonts w:ascii="Roboto Light" w:hAnsi="Roboto Light"/>
                <w:i/>
                <w:sz w:val="12"/>
                <w:szCs w:val="12"/>
              </w:rPr>
            </w:pPr>
            <w:r w:rsidRPr="00467110">
              <w:rPr>
                <w:rFonts w:ascii="Roboto Light" w:hAnsi="Roboto Light"/>
                <w:i/>
                <w:sz w:val="12"/>
                <w:szCs w:val="12"/>
              </w:rPr>
              <w:t>Alternativposition</w:t>
            </w:r>
          </w:p>
        </w:tc>
        <w:tc>
          <w:tcPr>
            <w:tcW w:w="856"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 m²</w:t>
            </w: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b/>
                <w:i/>
                <w:sz w:val="20"/>
                <w:szCs w:val="20"/>
                <w:lang w:bidi="de-DE"/>
              </w:rPr>
              <w:t xml:space="preserve">2 x lackieren (Zwischenschliff nach erster Lackschicht) des grundierten Parkettbodens </w:t>
            </w:r>
            <w:r w:rsidRPr="00467110">
              <w:rPr>
                <w:rFonts w:ascii="Roboto Light" w:hAnsi="Roboto Light"/>
                <w:i/>
                <w:sz w:val="20"/>
                <w:szCs w:val="20"/>
                <w:lang w:bidi="de-DE"/>
              </w:rPr>
              <w:t>mit einkomponentigen Wasserlack auf Acrylat-Polyurethan-Basis AKZENT AERIS oder gleichwertig,</w:t>
            </w:r>
          </w:p>
        </w:tc>
        <w:tc>
          <w:tcPr>
            <w:tcW w:w="1276" w:type="dxa"/>
          </w:tcPr>
          <w:p w:rsidR="00467110" w:rsidRPr="00467110" w:rsidRDefault="00467110" w:rsidP="007D3552">
            <w:pPr>
              <w:rPr>
                <w:rFonts w:ascii="Roboto Light" w:hAnsi="Roboto Light"/>
                <w:i/>
              </w:rPr>
            </w:pPr>
            <w:r w:rsidRPr="00467110">
              <w:rPr>
                <w:rFonts w:ascii="Roboto Light" w:hAnsi="Roboto Light"/>
                <w:i/>
              </w:rPr>
              <w:t>………. €</w:t>
            </w:r>
          </w:p>
        </w:tc>
        <w:tc>
          <w:tcPr>
            <w:tcW w:w="1412" w:type="dxa"/>
          </w:tcPr>
          <w:p w:rsidR="00467110" w:rsidRPr="00467110" w:rsidRDefault="00467110" w:rsidP="007D3552">
            <w:pPr>
              <w:rPr>
                <w:rFonts w:ascii="Roboto Light" w:hAnsi="Roboto Light"/>
                <w:i/>
              </w:rPr>
            </w:pPr>
            <w:r w:rsidRPr="00467110">
              <w:rPr>
                <w:rFonts w:ascii="Roboto Light" w:hAnsi="Roboto Light"/>
                <w:i/>
              </w:rPr>
              <w:t>………. €</w:t>
            </w: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Auftrag mit STAUF VERSIEGELUNGSWALZE MICROFASER oder gleichwertig gemäß Herstellerangaben.</w:t>
            </w: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Produkteigenschaften Lack:</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Optimaler Verlauf</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Gute Chemikalienbeständigkeit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Leicht zu verarbeiten</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lastRenderedPageBreak/>
              <w:t>für Parkett und Holzfußböden mit normaler und mittlerer Beanspruchung im Wohnbereich</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Glanzgrad halbmatt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GISCODE W2+</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DIBt-Zulassung</w:t>
            </w:r>
          </w:p>
          <w:p w:rsidR="00467110" w:rsidRPr="00467110" w:rsidRDefault="00467110" w:rsidP="007D3552">
            <w:pPr>
              <w:pStyle w:val="Listenabsatz"/>
              <w:rPr>
                <w:rFonts w:ascii="Roboto Light" w:hAnsi="Roboto Light"/>
                <w:i/>
                <w:sz w:val="20"/>
                <w:szCs w:val="20"/>
                <w:lang w:bidi="de-DE"/>
              </w:rPr>
            </w:pP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Verbrauch ca. 100 - 120 ml/m² je Auftrag (Schicht) mit Rolle</w:t>
            </w:r>
          </w:p>
          <w:p w:rsidR="00467110" w:rsidRPr="00467110" w:rsidRDefault="00467110" w:rsidP="007D3552">
            <w:pPr>
              <w:rPr>
                <w:rFonts w:ascii="Roboto Light" w:hAnsi="Roboto Light"/>
                <w:i/>
                <w:sz w:val="20"/>
                <w:szCs w:val="20"/>
                <w:lang w:bidi="de-DE"/>
              </w:rPr>
            </w:pPr>
          </w:p>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Angebotener Lack (Glanzgrad): ……….</w:t>
            </w:r>
          </w:p>
          <w:p w:rsidR="00467110" w:rsidRPr="00467110" w:rsidRDefault="00467110" w:rsidP="007D3552">
            <w:pPr>
              <w:pStyle w:val="Listenabsatz"/>
              <w:rPr>
                <w:rFonts w:ascii="Roboto Light" w:hAnsi="Roboto Light"/>
                <w:i/>
                <w:sz w:val="20"/>
                <w:szCs w:val="20"/>
                <w:lang w:bidi="de-DE"/>
              </w:rPr>
            </w:pP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56C35"/>
    <w:rsid w:val="003632E2"/>
    <w:rsid w:val="003823AF"/>
    <w:rsid w:val="00387213"/>
    <w:rsid w:val="00393E1D"/>
    <w:rsid w:val="003B61DB"/>
    <w:rsid w:val="003E458B"/>
    <w:rsid w:val="00405942"/>
    <w:rsid w:val="004244FC"/>
    <w:rsid w:val="00445D49"/>
    <w:rsid w:val="004506D9"/>
    <w:rsid w:val="004566AD"/>
    <w:rsid w:val="00467110"/>
    <w:rsid w:val="00491C53"/>
    <w:rsid w:val="004F37CC"/>
    <w:rsid w:val="00503526"/>
    <w:rsid w:val="0053321E"/>
    <w:rsid w:val="005437D8"/>
    <w:rsid w:val="005C0650"/>
    <w:rsid w:val="0060239E"/>
    <w:rsid w:val="00643159"/>
    <w:rsid w:val="00667567"/>
    <w:rsid w:val="00677E2B"/>
    <w:rsid w:val="006B68B9"/>
    <w:rsid w:val="006D61D1"/>
    <w:rsid w:val="006E6829"/>
    <w:rsid w:val="007232AE"/>
    <w:rsid w:val="00733422"/>
    <w:rsid w:val="007404FD"/>
    <w:rsid w:val="007452A9"/>
    <w:rsid w:val="007640F7"/>
    <w:rsid w:val="007839E0"/>
    <w:rsid w:val="00785938"/>
    <w:rsid w:val="00792B19"/>
    <w:rsid w:val="007A7811"/>
    <w:rsid w:val="007B15F0"/>
    <w:rsid w:val="007B437A"/>
    <w:rsid w:val="007C6D0C"/>
    <w:rsid w:val="007D1B71"/>
    <w:rsid w:val="007F47BF"/>
    <w:rsid w:val="00825B04"/>
    <w:rsid w:val="0083738E"/>
    <w:rsid w:val="00857F4D"/>
    <w:rsid w:val="008713AF"/>
    <w:rsid w:val="00880E4E"/>
    <w:rsid w:val="0088175B"/>
    <w:rsid w:val="008D0817"/>
    <w:rsid w:val="0092378F"/>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11DBC"/>
    <w:rsid w:val="00B30468"/>
    <w:rsid w:val="00B36A1A"/>
    <w:rsid w:val="00C22A26"/>
    <w:rsid w:val="00C26863"/>
    <w:rsid w:val="00C3699D"/>
    <w:rsid w:val="00C372FF"/>
    <w:rsid w:val="00C56C06"/>
    <w:rsid w:val="00C7129F"/>
    <w:rsid w:val="00CE5202"/>
    <w:rsid w:val="00D045F2"/>
    <w:rsid w:val="00D4584C"/>
    <w:rsid w:val="00D47798"/>
    <w:rsid w:val="00D5055E"/>
    <w:rsid w:val="00D83470"/>
    <w:rsid w:val="00DB05D4"/>
    <w:rsid w:val="00DD3117"/>
    <w:rsid w:val="00DE79C0"/>
    <w:rsid w:val="00E25DCC"/>
    <w:rsid w:val="00E405D3"/>
    <w:rsid w:val="00E5766B"/>
    <w:rsid w:val="00E73A4E"/>
    <w:rsid w:val="00EE24C3"/>
    <w:rsid w:val="00EF4923"/>
    <w:rsid w:val="00F0609F"/>
    <w:rsid w:val="00F507D3"/>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2021-03-02T13:14:00Z</dcterms:created>
  <dcterms:modified xsi:type="dcterms:W3CDTF">2021-04-13T13:55:00Z</dcterms:modified>
</cp:coreProperties>
</file>